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Griglia per la valutazione della prova orale “Esame di Stato” SSPG “O. Calderari” (delibera n. 26 CdD 11/05/2021)</w:t>
      </w:r>
    </w:p>
    <w:tbl>
      <w:tblPr>
        <w:tblStyle w:val="Table1"/>
        <w:tblW w:w="14853.199691772461" w:type="dxa"/>
        <w:jc w:val="left"/>
        <w:tblInd w:w="184.799957275390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4000091552734"/>
        <w:gridCol w:w="794.3997192382812"/>
        <w:gridCol w:w="10261.600646972656"/>
        <w:gridCol w:w="676.79931640625"/>
        <w:gridCol w:w="960"/>
        <w:tblGridChange w:id="0">
          <w:tblGrid>
            <w:gridCol w:w="2160.4000091552734"/>
            <w:gridCol w:w="794.3997192382812"/>
            <w:gridCol w:w="10261.600646972656"/>
            <w:gridCol w:w="676.79931640625"/>
            <w:gridCol w:w="960"/>
          </w:tblGrid>
        </w:tblGridChange>
      </w:tblGrid>
      <w:tr>
        <w:trPr>
          <w:cantSplit w:val="0"/>
          <w:trHeight w:val="37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7.6000213623047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Indicatori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Livelli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Descrittori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</w:tr>
      <w:tr>
        <w:trPr>
          <w:cantSplit w:val="0"/>
          <w:trHeight w:val="50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.529907226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(da 0 a 5 punti)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.3291015625" w:line="279.8881530761719" w:lineRule="auto"/>
              <w:ind w:left="180.66001892089844" w:right="116.5603637695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Acquisizione del livello di  padronanza delle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4238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conoscenze, con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94030761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particolare riguardo a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94030761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lingua italiana, 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939575195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matematica, lingue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94030761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straniere.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353858947754" w:lineRule="auto"/>
              <w:ind w:left="25.50018310546875" w:right="91.8603515625" w:hanging="13.5000610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Ha acquisito le conoscenze in modo frammentario, episodico e le sa agire solo con supporto, indicazioni e orientamento. I contenuti sono  lacunosi o mancanti del tutto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399658203125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199462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119934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 acquisito le conoscenze delle diverse discipline in modo parziale, limitato o incompleto, utilizzandole nella pratica con supporto.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60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11993408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 acquisito le conoscenze delle diverse discipline in modo corretto ma essenziale; i contenuti non sempre sono chiari.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.1997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56988525390625" w:lineRule="auto"/>
              <w:ind w:left="124.67987060546875" w:right="79.98046875" w:firstLine="10.44006347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 acquisito le conoscenze delle diverse discipline in maniera essenziale e chiara; utilizza i contenuti in modo abbastanza autonomo nella  gestione di situazioni e nella soluzione di problemi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0177536010742" w:lineRule="auto"/>
              <w:ind w:left="133.50006103515625" w:right="303.69873046875" w:firstLine="1.6198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 acquisito le conoscenze delle diverse discipline in maniera precisa e appropriata; utilizza i contenuti in autonomia anche in contesti  nuovi e diversi, nella gestione di situazioni e nella soluzione di problemi.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5502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353858947754" w:lineRule="auto"/>
              <w:ind w:left="128.0999755859375" w:right="976.56005859375" w:firstLine="7.0199584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 acquisito le conoscenze delle diverse discipline in maniera completa ed esauriente; utilizza i contenuti in autonomia e con  approfondimenti personali anche in contesti nuovi e diversi, nella gestione di situazioni e nella soluzione di problemi.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25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.2003173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9.4333076477051" w:lineRule="auto"/>
              <w:ind w:left="308.2367706298828" w:right="229.30236816406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ORGANIZZAZIONE  DEL DISCORSO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.2282714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(da 0 a 2 punti):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91992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Capacità di analisi,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940307617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comprensione e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7406005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argomentazione in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93969726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maniera critica e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9403076171875" w:line="279.8881530761719" w:lineRule="auto"/>
              <w:ind w:left="157.5" w:right="95.620117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personale, rielaborando e  riflettendo su quanto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4238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appreso e sulle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9400024414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esperienze personali.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353858947754" w:lineRule="auto"/>
              <w:ind w:left="131.70013427734375" w:right="617.259521484375" w:firstLine="3.41979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argomenta, o argomenta in modo superficiale e disorganico, senza operare collegamenti, nemmeno con l’orientamento degli  insegnanti.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.19909667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56922721862793" w:lineRule="auto"/>
              <w:ind w:left="23.70025634765625" w:right="516.300048828125" w:hanging="11.700134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Formula argomentazioni e riflessioni personali povere e frammentarie, solo in relazione a specifici argomenti e con il supporto degli  insegnanti.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800415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56988525390625" w:lineRule="auto"/>
              <w:ind w:left="25.50018310546875" w:right="947.498779296875" w:firstLine="80.520324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ollegamenti sono fondamentali e corretti; l'argomentazione è essenziale ma appropriata, con sufficienti riflessione critica e  rielaborazione di quanto appreso.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9.18792724609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353858947754" w:lineRule="auto"/>
              <w:ind w:left="128.0999755859375" w:right="526.080322265625" w:hanging="8.09997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Formula articolate argomentazioni e collegamenti precisi, con riflessioni critiche e autonome, rielaborando efficacemente quanto  appreso e reperendo anche collegamenti tra argomenti e ambiti di sapere.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.4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399963378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ESPOSIZIONE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.5296020507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(da 0 a 3 punti):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.3297119140625" w:line="281.553897857666" w:lineRule="auto"/>
              <w:ind w:left="167.09999084472656" w:right="90.700073242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Ricchezza e padronanza  lessicale e semantica, con  riferimento anche ai 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7745361328125" w:line="279.8879814147949" w:lineRule="auto"/>
              <w:ind w:left="267.90000915527344" w:right="190.599975585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linguaggi specifici delle  discipline.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0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esprime in modo confuso, scorretto e disorganizzato, utilizzando un lessico inadeguato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.799865722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esprime in modo incerto e confuso anche se guidato, utilizzando un lessico generico.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4005737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0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esprime in modo a volte incerto e bisognoso di stimoli, utilizzando un lessico adeguato ma generico.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0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esprime in modo corretto e abbastanza preciso, utilizzando un lessico anche specifico, ma talvolta generico.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.8004760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000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esprime in modo fluido e con buona padronanza lessicale e semantica, utilizzando un linguaggio accurato.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6.35986328125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.670013427734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 esprime in modo sicuro, con ricchezza e piena padronanza lessicale e semantica, anche in riferimento ai linguaggi specifici delle discipline.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5.279541015625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.25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39976501464844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.07839965820312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Punteggio massimo totale della prova: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3987731933594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39202880859375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Voto del colloquio: punteggio/10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701.2808990478516" w:top="758.399658203125" w:left="919.2000579833984" w:right="881.20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